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3F" w:rsidRDefault="00C52A3F" w:rsidP="00C52A3F">
      <w:pPr>
        <w:pStyle w:val="Heading3"/>
        <w:rPr>
          <w:b/>
        </w:rPr>
      </w:pPr>
      <w:bookmarkStart w:id="0" w:name="_Toc74816625"/>
      <w:r w:rsidRPr="00C52A3F">
        <w:rPr>
          <w:b/>
        </w:rPr>
        <w:t>Method and Frequency of Disbursement</w:t>
      </w:r>
      <w:bookmarkEnd w:id="0"/>
    </w:p>
    <w:p w:rsidR="00C52A3F" w:rsidRPr="00C52A3F" w:rsidRDefault="00C52A3F" w:rsidP="00C52A3F"/>
    <w:p w:rsidR="00C52A3F" w:rsidRPr="00F11447" w:rsidRDefault="00C52A3F" w:rsidP="00C52A3F">
      <w:pPr>
        <w:pStyle w:val="ListParagraph"/>
        <w:numPr>
          <w:ilvl w:val="0"/>
          <w:numId w:val="1"/>
        </w:numPr>
        <w:spacing w:after="0"/>
        <w:rPr>
          <w:rFonts w:asciiTheme="majorHAnsi" w:hAnsiTheme="majorHAnsi" w:cstheme="majorHAnsi"/>
        </w:rPr>
      </w:pPr>
      <w:r w:rsidRPr="00F11447">
        <w:rPr>
          <w:rFonts w:asciiTheme="majorHAnsi" w:hAnsiTheme="majorHAnsi" w:cstheme="majorHAnsi"/>
        </w:rPr>
        <w:t>Payment is made via check f</w:t>
      </w:r>
      <w:r>
        <w:rPr>
          <w:rFonts w:asciiTheme="majorHAnsi" w:hAnsiTheme="majorHAnsi" w:cstheme="majorHAnsi"/>
        </w:rPr>
        <w:t>rom Mid-Del Tech Center. For each student, c</w:t>
      </w:r>
      <w:r w:rsidRPr="00F11447">
        <w:rPr>
          <w:rFonts w:asciiTheme="majorHAnsi" w:hAnsiTheme="majorHAnsi" w:cstheme="majorHAnsi"/>
        </w:rPr>
        <w:t xml:space="preserve">hecks are usually disbursed two to </w:t>
      </w:r>
      <w:r>
        <w:rPr>
          <w:rFonts w:asciiTheme="majorHAnsi" w:hAnsiTheme="majorHAnsi" w:cstheme="majorHAnsi"/>
        </w:rPr>
        <w:t>three</w:t>
      </w:r>
      <w:r w:rsidRPr="00F11447">
        <w:rPr>
          <w:rFonts w:asciiTheme="majorHAnsi" w:hAnsiTheme="majorHAnsi" w:cstheme="majorHAnsi"/>
        </w:rPr>
        <w:t xml:space="preserve"> times during the academic year</w:t>
      </w:r>
      <w:r>
        <w:rPr>
          <w:rFonts w:asciiTheme="majorHAnsi" w:hAnsiTheme="majorHAnsi" w:cstheme="majorHAnsi"/>
        </w:rPr>
        <w:t xml:space="preserve"> </w:t>
      </w:r>
      <w:r w:rsidRPr="00C52A3F">
        <w:rPr>
          <w:rFonts w:asciiTheme="majorHAnsi" w:hAnsiTheme="majorHAnsi" w:cstheme="majorHAnsi"/>
        </w:rPr>
        <w:t>depending on program enrollment.</w:t>
      </w:r>
      <w:r w:rsidRPr="00F11447">
        <w:rPr>
          <w:rFonts w:asciiTheme="majorHAnsi" w:hAnsiTheme="majorHAnsi" w:cstheme="majorHAnsi"/>
        </w:rPr>
        <w:t xml:space="preserve"> </w:t>
      </w:r>
    </w:p>
    <w:p w:rsidR="00C52A3F" w:rsidRPr="00F11447" w:rsidRDefault="00C52A3F" w:rsidP="00C52A3F">
      <w:pPr>
        <w:pStyle w:val="ListParagraph"/>
        <w:numPr>
          <w:ilvl w:val="0"/>
          <w:numId w:val="1"/>
        </w:numPr>
        <w:spacing w:after="0"/>
        <w:rPr>
          <w:rFonts w:asciiTheme="majorHAnsi" w:hAnsiTheme="majorHAnsi" w:cstheme="majorHAnsi"/>
        </w:rPr>
      </w:pPr>
      <w:r>
        <w:rPr>
          <w:rFonts w:asciiTheme="majorHAnsi" w:hAnsiTheme="majorHAnsi" w:cstheme="majorHAnsi"/>
        </w:rPr>
        <w:t>Eligible students will receive their first Pell grant disbursement within eight weeks after the start of class. Eligible students will not be expected to pay tuition before receipt of the Pell grant. The remaining disbursement</w:t>
      </w:r>
      <w:r w:rsidRPr="00C52A3F">
        <w:rPr>
          <w:rFonts w:asciiTheme="majorHAnsi" w:hAnsiTheme="majorHAnsi" w:cstheme="majorHAnsi"/>
        </w:rPr>
        <w:t>(s)</w:t>
      </w:r>
      <w:r>
        <w:rPr>
          <w:rFonts w:asciiTheme="majorHAnsi" w:hAnsiTheme="majorHAnsi" w:cstheme="majorHAnsi"/>
        </w:rPr>
        <w:t xml:space="preserve"> will be made upon satisfactory completion of the designated clock hours and </w:t>
      </w:r>
      <w:r w:rsidRPr="00C52A3F">
        <w:rPr>
          <w:rFonts w:asciiTheme="majorHAnsi" w:hAnsiTheme="majorHAnsi" w:cstheme="majorHAnsi"/>
        </w:rPr>
        <w:t>weeks of instruction in the payment period.  Payment is</w:t>
      </w:r>
      <w:bookmarkStart w:id="1" w:name="_GoBack"/>
      <w:bookmarkEnd w:id="1"/>
      <w:r>
        <w:rPr>
          <w:rFonts w:asciiTheme="majorHAnsi" w:hAnsiTheme="majorHAnsi" w:cstheme="majorHAnsi"/>
        </w:rPr>
        <w:t xml:space="preserve"> approximately four to six weeks following the beginning date of the second pay period.</w:t>
      </w:r>
    </w:p>
    <w:p w:rsidR="00C52A3F" w:rsidRPr="00F11447" w:rsidRDefault="00C52A3F" w:rsidP="00C52A3F">
      <w:pPr>
        <w:pStyle w:val="ListParagraph"/>
        <w:numPr>
          <w:ilvl w:val="0"/>
          <w:numId w:val="1"/>
        </w:numPr>
        <w:spacing w:after="0"/>
        <w:rPr>
          <w:rFonts w:asciiTheme="majorHAnsi" w:hAnsiTheme="majorHAnsi" w:cstheme="majorHAnsi"/>
        </w:rPr>
      </w:pPr>
      <w:r w:rsidRPr="00F11447">
        <w:rPr>
          <w:rFonts w:asciiTheme="majorHAnsi" w:hAnsiTheme="majorHAnsi" w:cstheme="majorHAnsi"/>
        </w:rPr>
        <w:t>Pell grants will be disbursed in equal payments and are calculated by multiplying the number of hours the student is expected to complete in the school year by the scheduled award, divided by the number of clock hours in the academic year.</w:t>
      </w:r>
    </w:p>
    <w:p w:rsidR="00C52A3F" w:rsidRPr="00F11447" w:rsidRDefault="00C52A3F" w:rsidP="00C52A3F">
      <w:pPr>
        <w:pStyle w:val="ListParagraph"/>
        <w:numPr>
          <w:ilvl w:val="0"/>
          <w:numId w:val="1"/>
        </w:numPr>
        <w:spacing w:after="0"/>
        <w:rPr>
          <w:rFonts w:asciiTheme="majorHAnsi" w:hAnsiTheme="majorHAnsi" w:cstheme="majorHAnsi"/>
        </w:rPr>
      </w:pPr>
      <w:r w:rsidRPr="00F11447">
        <w:rPr>
          <w:rFonts w:asciiTheme="majorHAnsi" w:hAnsiTheme="majorHAnsi" w:cstheme="majorHAnsi"/>
        </w:rPr>
        <w:t>The student must complete the hours in each payment period before the subsequent payment will be disbursed.</w:t>
      </w:r>
    </w:p>
    <w:p w:rsidR="00C52A3F" w:rsidRPr="00F11447" w:rsidRDefault="00C52A3F" w:rsidP="00C52A3F">
      <w:pPr>
        <w:pStyle w:val="ListParagraph"/>
        <w:numPr>
          <w:ilvl w:val="0"/>
          <w:numId w:val="1"/>
        </w:numPr>
        <w:spacing w:after="0"/>
        <w:rPr>
          <w:rFonts w:asciiTheme="majorHAnsi" w:hAnsiTheme="majorHAnsi" w:cstheme="majorHAnsi"/>
        </w:rPr>
      </w:pPr>
      <w:r w:rsidRPr="00F11447">
        <w:rPr>
          <w:rFonts w:asciiTheme="majorHAnsi" w:hAnsiTheme="majorHAnsi" w:cstheme="majorHAnsi"/>
        </w:rPr>
        <w:t>Students eligible for Pell grant will have tuition and fees deducted from the grant if they have not paid tuition and fees or provided a letter of authorization form to the school prior to receiving the grant.</w:t>
      </w:r>
    </w:p>
    <w:p w:rsidR="00C52A3F" w:rsidRPr="00F11447" w:rsidRDefault="00C52A3F" w:rsidP="00C52A3F">
      <w:pPr>
        <w:pStyle w:val="ListParagraph"/>
        <w:numPr>
          <w:ilvl w:val="0"/>
          <w:numId w:val="1"/>
        </w:numPr>
        <w:spacing w:after="0"/>
        <w:rPr>
          <w:rFonts w:asciiTheme="majorHAnsi" w:hAnsiTheme="majorHAnsi" w:cstheme="majorHAnsi"/>
        </w:rPr>
      </w:pPr>
      <w:r w:rsidRPr="00F11447">
        <w:rPr>
          <w:rFonts w:asciiTheme="majorHAnsi" w:hAnsiTheme="majorHAnsi" w:cstheme="majorHAnsi"/>
        </w:rPr>
        <w:t>The balance of Pell money left after tuition and fees are deducted will be disbursed to the student in the form of a check made out to the student.</w:t>
      </w:r>
    </w:p>
    <w:p w:rsidR="00C52A3F" w:rsidRDefault="00C52A3F" w:rsidP="00C52A3F">
      <w:pPr>
        <w:pStyle w:val="ListParagraph"/>
        <w:numPr>
          <w:ilvl w:val="0"/>
          <w:numId w:val="1"/>
        </w:numPr>
        <w:spacing w:after="0"/>
      </w:pPr>
      <w:r w:rsidRPr="00F11447">
        <w:rPr>
          <w:rFonts w:asciiTheme="majorHAnsi" w:hAnsiTheme="majorHAnsi" w:cstheme="majorHAnsi"/>
        </w:rPr>
        <w:t xml:space="preserve">The </w:t>
      </w:r>
      <w:r>
        <w:rPr>
          <w:rFonts w:asciiTheme="majorHAnsi" w:hAnsiTheme="majorHAnsi" w:cstheme="majorHAnsi"/>
        </w:rPr>
        <w:t>Student Services Office</w:t>
      </w:r>
      <w:r w:rsidRPr="00F11447">
        <w:rPr>
          <w:rFonts w:asciiTheme="majorHAnsi" w:hAnsiTheme="majorHAnsi" w:cstheme="majorHAnsi"/>
        </w:rPr>
        <w:t>/Financial Aid Office will disburse the Pell checks. The student will be notified of the date and times of disbursement.</w:t>
      </w:r>
    </w:p>
    <w:p w:rsidR="00CB6851" w:rsidRDefault="00C52A3F"/>
    <w:sectPr w:rsidR="00CB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591D"/>
    <w:multiLevelType w:val="hybridMultilevel"/>
    <w:tmpl w:val="1B8E6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3F"/>
    <w:rsid w:val="003C7D0F"/>
    <w:rsid w:val="00421368"/>
    <w:rsid w:val="00C52A3F"/>
    <w:rsid w:val="00E7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D36F"/>
  <w15:chartTrackingRefBased/>
  <w15:docId w15:val="{6CC18EB6-9636-4F58-921C-6A5057F4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52A3F"/>
    <w:pPr>
      <w:keepNext/>
      <w:spacing w:after="0" w:line="240" w:lineRule="auto"/>
      <w:outlineLvl w:val="2"/>
    </w:pPr>
    <w:rPr>
      <w:rFonts w:asciiTheme="majorHAnsi" w:eastAsia="Times New Roman" w:hAnsiTheme="majorHAnsi" w:cstheme="majorHAnsi"/>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2A3F"/>
    <w:rPr>
      <w:rFonts w:asciiTheme="majorHAnsi" w:eastAsia="Times New Roman" w:hAnsiTheme="majorHAnsi" w:cstheme="majorHAnsi"/>
      <w:smallCaps/>
      <w:sz w:val="26"/>
      <w:szCs w:val="26"/>
      <w:u w:val="single"/>
    </w:rPr>
  </w:style>
  <w:style w:type="paragraph" w:styleId="CommentText">
    <w:name w:val="annotation text"/>
    <w:basedOn w:val="Normal"/>
    <w:link w:val="CommentTextChar"/>
    <w:semiHidden/>
    <w:rsid w:val="00C52A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2A3F"/>
    <w:rPr>
      <w:rFonts w:ascii="Times New Roman" w:eastAsia="Times New Roman" w:hAnsi="Times New Roman" w:cs="Times New Roman"/>
      <w:sz w:val="20"/>
      <w:szCs w:val="20"/>
    </w:rPr>
  </w:style>
  <w:style w:type="character" w:styleId="CommentReference">
    <w:name w:val="annotation reference"/>
    <w:basedOn w:val="DefaultParagraphFont"/>
    <w:unhideWhenUsed/>
    <w:rsid w:val="00C52A3F"/>
    <w:rPr>
      <w:sz w:val="16"/>
      <w:szCs w:val="16"/>
    </w:rPr>
  </w:style>
  <w:style w:type="paragraph" w:styleId="ListParagraph">
    <w:name w:val="List Paragraph"/>
    <w:basedOn w:val="Normal"/>
    <w:uiPriority w:val="34"/>
    <w:qFormat/>
    <w:rsid w:val="00C52A3F"/>
    <w:pPr>
      <w:ind w:left="720"/>
      <w:contextualSpacing/>
    </w:pPr>
  </w:style>
  <w:style w:type="paragraph" w:styleId="BalloonText">
    <w:name w:val="Balloon Text"/>
    <w:basedOn w:val="Normal"/>
    <w:link w:val="BalloonTextChar"/>
    <w:uiPriority w:val="99"/>
    <w:semiHidden/>
    <w:unhideWhenUsed/>
    <w:rsid w:val="00C5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Mid Del Schools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Murphy</dc:creator>
  <cp:keywords/>
  <dc:description/>
  <cp:lastModifiedBy>Tina Murphy</cp:lastModifiedBy>
  <cp:revision>1</cp:revision>
  <dcterms:created xsi:type="dcterms:W3CDTF">2022-05-10T15:00:00Z</dcterms:created>
  <dcterms:modified xsi:type="dcterms:W3CDTF">2022-05-10T15:03:00Z</dcterms:modified>
</cp:coreProperties>
</file>