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3F" w:rsidRPr="002A5A3F" w:rsidRDefault="002179A8" w:rsidP="002A5A3F">
      <w:pPr>
        <w:spacing w:after="0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2A5A3F">
        <w:rPr>
          <w:rFonts w:asciiTheme="majorHAnsi" w:hAnsiTheme="majorHAnsi" w:cstheme="majorHAnsi"/>
          <w:b/>
          <w:color w:val="3B3838" w:themeColor="background2" w:themeShade="40"/>
          <w:szCs w:val="24"/>
        </w:rPr>
        <w:t>Leave of Absence Policy</w:t>
      </w:r>
      <w:r w:rsidRPr="002A5A3F">
        <w:rPr>
          <w:rFonts w:asciiTheme="majorHAnsi" w:hAnsiTheme="majorHAnsi" w:cstheme="majorHAnsi"/>
          <w:color w:val="3B3838" w:themeColor="background2" w:themeShade="40"/>
          <w:szCs w:val="24"/>
        </w:rPr>
        <w:t xml:space="preserve"> </w:t>
      </w:r>
    </w:p>
    <w:p w:rsidR="002179A8" w:rsidRPr="002A5A3F" w:rsidRDefault="002179A8" w:rsidP="002A5A3F">
      <w:pPr>
        <w:spacing w:after="0"/>
        <w:rPr>
          <w:rFonts w:asciiTheme="majorHAnsi" w:hAnsiTheme="majorHAnsi" w:cstheme="majorHAnsi"/>
          <w:szCs w:val="24"/>
        </w:rPr>
      </w:pPr>
      <w:r w:rsidRPr="002A5A3F">
        <w:rPr>
          <w:rFonts w:asciiTheme="majorHAnsi" w:hAnsiTheme="majorHAnsi" w:cstheme="majorHAnsi"/>
          <w:szCs w:val="24"/>
        </w:rPr>
        <w:t>Adult students may request a leave of absence for reasons including jury duty, military leave, medical leave, or maternity leave. To request a leave of absence students must:</w:t>
      </w:r>
    </w:p>
    <w:p w:rsidR="002179A8" w:rsidRPr="00F11447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F11447">
        <w:rPr>
          <w:rFonts w:asciiTheme="majorHAnsi" w:hAnsiTheme="majorHAnsi" w:cstheme="majorHAnsi"/>
          <w:szCs w:val="24"/>
        </w:rPr>
        <w:t xml:space="preserve">Obtain and submit a </w:t>
      </w:r>
      <w:r>
        <w:rPr>
          <w:rFonts w:asciiTheme="majorHAnsi" w:hAnsiTheme="majorHAnsi" w:cstheme="majorHAnsi"/>
          <w:szCs w:val="24"/>
        </w:rPr>
        <w:t>L</w:t>
      </w:r>
      <w:r w:rsidRPr="00F11447">
        <w:rPr>
          <w:rFonts w:asciiTheme="majorHAnsi" w:hAnsiTheme="majorHAnsi" w:cstheme="majorHAnsi"/>
          <w:szCs w:val="24"/>
        </w:rPr>
        <w:t xml:space="preserve">eave of </w:t>
      </w:r>
      <w:r>
        <w:rPr>
          <w:rFonts w:asciiTheme="majorHAnsi" w:hAnsiTheme="majorHAnsi" w:cstheme="majorHAnsi"/>
          <w:szCs w:val="24"/>
        </w:rPr>
        <w:t>A</w:t>
      </w:r>
      <w:r w:rsidRPr="00F11447">
        <w:rPr>
          <w:rFonts w:asciiTheme="majorHAnsi" w:hAnsiTheme="majorHAnsi" w:cstheme="majorHAnsi"/>
          <w:szCs w:val="24"/>
        </w:rPr>
        <w:t xml:space="preserve">bsence form from the Student Services </w:t>
      </w:r>
      <w:r>
        <w:rPr>
          <w:rFonts w:asciiTheme="majorHAnsi" w:hAnsiTheme="majorHAnsi" w:cstheme="majorHAnsi"/>
          <w:szCs w:val="24"/>
        </w:rPr>
        <w:t>office.</w:t>
      </w:r>
    </w:p>
    <w:p w:rsidR="002179A8" w:rsidRPr="00F11447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F11447">
        <w:rPr>
          <w:rFonts w:asciiTheme="majorHAnsi" w:hAnsiTheme="majorHAnsi" w:cstheme="majorHAnsi"/>
          <w:szCs w:val="24"/>
        </w:rPr>
        <w:t xml:space="preserve">Explain the reason for the request and the length of time requested — not to exceed 60 calendar days. If the request is not approved the student may </w:t>
      </w:r>
      <w:r>
        <w:rPr>
          <w:rFonts w:asciiTheme="majorHAnsi" w:hAnsiTheme="majorHAnsi" w:cstheme="majorHAnsi"/>
          <w:szCs w:val="24"/>
        </w:rPr>
        <w:t>file an appeal</w:t>
      </w:r>
      <w:r w:rsidRPr="00F11447">
        <w:rPr>
          <w:rFonts w:asciiTheme="majorHAnsi" w:hAnsiTheme="majorHAnsi" w:cstheme="majorHAnsi"/>
          <w:szCs w:val="24"/>
        </w:rPr>
        <w:t>.</w:t>
      </w:r>
    </w:p>
    <w:p w:rsidR="002179A8" w:rsidRPr="00F11447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F11447">
        <w:rPr>
          <w:rFonts w:asciiTheme="majorHAnsi" w:hAnsiTheme="majorHAnsi" w:cstheme="majorHAnsi"/>
          <w:szCs w:val="24"/>
        </w:rPr>
        <w:t>While on leave of absence, all Title IV federal financial aid and/or veterans benefits will be interrupted until the student returns to school.</w:t>
      </w:r>
    </w:p>
    <w:p w:rsidR="002179A8" w:rsidRPr="00F11447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F11447">
        <w:rPr>
          <w:rFonts w:asciiTheme="majorHAnsi" w:hAnsiTheme="majorHAnsi" w:cstheme="majorHAnsi"/>
          <w:szCs w:val="24"/>
        </w:rPr>
        <w:t>Should the student fail to return to school at the end of the leave of absence the student’s withdrawal date will be the date of the first day of absence.</w:t>
      </w:r>
    </w:p>
    <w:p w:rsidR="002179A8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F11447">
        <w:rPr>
          <w:rFonts w:asciiTheme="majorHAnsi" w:hAnsiTheme="majorHAnsi" w:cstheme="majorHAnsi"/>
          <w:szCs w:val="24"/>
        </w:rPr>
        <w:t>A student will not receive a grade or credit for work while on leave.</w:t>
      </w:r>
    </w:p>
    <w:p w:rsidR="002179A8" w:rsidRPr="002179A8" w:rsidRDefault="002179A8" w:rsidP="002179A8">
      <w:pPr>
        <w:pStyle w:val="ListParagraph"/>
        <w:numPr>
          <w:ilvl w:val="0"/>
          <w:numId w:val="2"/>
        </w:numPr>
        <w:spacing w:after="0"/>
        <w:ind w:left="1710"/>
        <w:rPr>
          <w:rFonts w:asciiTheme="majorHAnsi" w:hAnsiTheme="majorHAnsi" w:cstheme="majorHAnsi"/>
          <w:szCs w:val="24"/>
        </w:rPr>
      </w:pPr>
      <w:r w:rsidRPr="002179A8">
        <w:rPr>
          <w:rFonts w:asciiTheme="majorHAnsi" w:hAnsiTheme="majorHAnsi" w:cstheme="majorHAnsi"/>
          <w:szCs w:val="24"/>
        </w:rPr>
        <w:t xml:space="preserve">This LOA also applies to </w:t>
      </w:r>
      <w:r>
        <w:rPr>
          <w:rFonts w:asciiTheme="majorHAnsi" w:hAnsiTheme="majorHAnsi" w:cstheme="majorHAnsi"/>
          <w:szCs w:val="24"/>
        </w:rPr>
        <w:t>those called to active military duty</w:t>
      </w:r>
    </w:p>
    <w:p w:rsidR="00CB6851" w:rsidRDefault="00AF1809"/>
    <w:sectPr w:rsidR="00CB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077"/>
    <w:multiLevelType w:val="hybridMultilevel"/>
    <w:tmpl w:val="5130F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0ACC"/>
    <w:multiLevelType w:val="hybridMultilevel"/>
    <w:tmpl w:val="84F4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900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A3628C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8"/>
    <w:rsid w:val="002179A8"/>
    <w:rsid w:val="002A5A3F"/>
    <w:rsid w:val="002D3D88"/>
    <w:rsid w:val="003C7D0F"/>
    <w:rsid w:val="00421368"/>
    <w:rsid w:val="00E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A0A9-2790-4D43-AF9A-C239E0E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1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9A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2179A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7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Murphy</dc:creator>
  <cp:keywords/>
  <dc:description/>
  <cp:lastModifiedBy>Tina Murphy</cp:lastModifiedBy>
  <cp:revision>2</cp:revision>
  <cp:lastPrinted>2022-05-10T17:35:00Z</cp:lastPrinted>
  <dcterms:created xsi:type="dcterms:W3CDTF">2022-10-20T15:22:00Z</dcterms:created>
  <dcterms:modified xsi:type="dcterms:W3CDTF">2022-10-20T15:22:00Z</dcterms:modified>
</cp:coreProperties>
</file>